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5D" w:rsidRDefault="00640D5D" w:rsidP="00640D5D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Демонстрационное оборудование </w:t>
      </w:r>
      <w:r>
        <w:rPr>
          <w:rFonts w:ascii="Times New Roman" w:hAnsi="Times New Roman" w:cs="Times New Roman"/>
          <w:sz w:val="24"/>
          <w:szCs w:val="24"/>
        </w:rPr>
        <w:t xml:space="preserve">в рамках реализации федерального проекта «Современная школа» национального проекта «Образование» в части мероприятия по созданию и функционированию Центров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«Точка роста»</w:t>
      </w:r>
    </w:p>
    <w:p w:rsidR="0037626D" w:rsidRPr="00AE7D02" w:rsidRDefault="0037626D" w:rsidP="0037626D">
      <w:pPr>
        <w:ind w:right="-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114" w:tblpY="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843"/>
        <w:gridCol w:w="12615"/>
      </w:tblGrid>
      <w:tr w:rsidR="00640D5D" w:rsidRPr="00B07DBC" w:rsidTr="00640D5D">
        <w:trPr>
          <w:trHeight w:val="130"/>
        </w:trPr>
        <w:tc>
          <w:tcPr>
            <w:tcW w:w="392" w:type="dxa"/>
            <w:vAlign w:val="center"/>
          </w:tcPr>
          <w:p w:rsidR="00640D5D" w:rsidRPr="00B07DBC" w:rsidRDefault="00640D5D" w:rsidP="00782A7A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07D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7DB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vAlign w:val="center"/>
          </w:tcPr>
          <w:p w:rsidR="00640D5D" w:rsidRPr="00B07DBC" w:rsidRDefault="00640D5D" w:rsidP="00782A7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товарный знак</w:t>
            </w:r>
          </w:p>
        </w:tc>
        <w:tc>
          <w:tcPr>
            <w:tcW w:w="12615" w:type="dxa"/>
            <w:vAlign w:val="center"/>
          </w:tcPr>
          <w:p w:rsidR="00640D5D" w:rsidRPr="00B07DBC" w:rsidRDefault="00640D5D" w:rsidP="00782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Технические, качественные, функциональные характеристики </w:t>
            </w:r>
            <w:r w:rsidRPr="00B07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(потребительские свойства)</w:t>
            </w:r>
            <w:r w:rsidRPr="00B07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07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эксплуатационные характеристики </w:t>
            </w:r>
          </w:p>
        </w:tc>
      </w:tr>
      <w:tr w:rsidR="00640D5D" w:rsidRPr="00B07DBC" w:rsidTr="00640D5D">
        <w:tc>
          <w:tcPr>
            <w:tcW w:w="392" w:type="dxa"/>
            <w:vAlign w:val="center"/>
          </w:tcPr>
          <w:p w:rsidR="00640D5D" w:rsidRPr="00B07DBC" w:rsidRDefault="00640D5D" w:rsidP="00782A7A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40D5D" w:rsidRPr="00B07DBC" w:rsidRDefault="00640D5D" w:rsidP="00782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15" w:type="dxa"/>
            <w:vAlign w:val="center"/>
          </w:tcPr>
          <w:p w:rsidR="00640D5D" w:rsidRPr="00B07DBC" w:rsidRDefault="00640D5D" w:rsidP="00782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0D5D" w:rsidRPr="00B07DBC" w:rsidTr="00640D5D">
        <w:trPr>
          <w:trHeight w:val="70"/>
        </w:trPr>
        <w:tc>
          <w:tcPr>
            <w:tcW w:w="392" w:type="dxa"/>
            <w:vAlign w:val="center"/>
          </w:tcPr>
          <w:p w:rsidR="00640D5D" w:rsidRPr="00B07DBC" w:rsidRDefault="00640D5D" w:rsidP="00782A7A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40D5D" w:rsidRPr="00B07DBC" w:rsidRDefault="00640D5D" w:rsidP="0078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hAnsi="Times New Roman" w:cs="Times New Roman"/>
                <w:sz w:val="24"/>
                <w:szCs w:val="24"/>
              </w:rPr>
              <w:t>Комплект химических реактивов</w:t>
            </w:r>
          </w:p>
        </w:tc>
        <w:tc>
          <w:tcPr>
            <w:tcW w:w="12615" w:type="dxa"/>
            <w:vAlign w:val="center"/>
          </w:tcPr>
          <w:p w:rsidR="00640D5D" w:rsidRPr="00B07DBC" w:rsidRDefault="00640D5D" w:rsidP="00782A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Состав комплекта: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Набор «Кислоты».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набор входят: </w:t>
            </w:r>
            <w:proofErr w:type="gram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азотная</w:t>
            </w:r>
            <w:proofErr w:type="gramEnd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, серная, соляная, ортофосфорная.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Набор «Гидроксиды».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В набор входят: гидроксид бария, гидроксид калия, гидроксид кальция, гидроксид натрия.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Набор «Оксиды металлов».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В набор входят: алюминия оксид, бария оксид, железа (III) оксид, кальция оксид, магния оксид, меди (II) оксид, цинка оксид.</w:t>
            </w:r>
            <w:proofErr w:type="gramEnd"/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Набор «Щелочные и щелочноземельные металлы».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В набор входят: литий, натрий, кальций.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Набор «Металлы».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В набор входят: алюминий, железо, магний, медь, цинк, олово.</w:t>
            </w:r>
          </w:p>
          <w:p w:rsidR="00640D5D" w:rsidRPr="00B07DBC" w:rsidRDefault="009E56AE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640D5D"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Набор «Галогены».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набор входят: </w:t>
            </w:r>
            <w:proofErr w:type="spell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иод</w:t>
            </w:r>
            <w:proofErr w:type="spellEnd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, бром.</w:t>
            </w:r>
          </w:p>
          <w:p w:rsidR="00640D5D" w:rsidRPr="00B07DBC" w:rsidRDefault="009E56AE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640D5D"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Набор «Галогениды».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В набор входят: алюминия хлорид, аммония хлорид, бария хлорид, железа (III) хлорид, калия йодид, калия хлорид, кальция хлорид, лития хлорид, магния хлорид, меди (II) хлорид, натрия бромид, натрия фторид, натрия хлорид, цинка хлорид.</w:t>
            </w:r>
            <w:proofErr w:type="gramEnd"/>
          </w:p>
          <w:p w:rsidR="00640D5D" w:rsidRPr="00B07DBC" w:rsidRDefault="009E56AE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640D5D"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Набор «Карбонаты».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В набор входят: аммония карбонат, калия карбонат, меди (II) карбонат основной, натрия карбонат, натрия гидрокарбонат.</w:t>
            </w:r>
          </w:p>
          <w:p w:rsidR="00640D5D" w:rsidRPr="00B07DBC" w:rsidRDefault="00640D5D" w:rsidP="00782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26D" w:rsidRPr="00AE7D02" w:rsidRDefault="0037626D" w:rsidP="0037626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233A5" w:rsidRDefault="002233A5"/>
    <w:sectPr w:rsidR="002233A5" w:rsidSect="0037626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7626D"/>
    <w:rsid w:val="00142232"/>
    <w:rsid w:val="002233A5"/>
    <w:rsid w:val="00251AC8"/>
    <w:rsid w:val="0032578B"/>
    <w:rsid w:val="0037626D"/>
    <w:rsid w:val="00640D5D"/>
    <w:rsid w:val="009E56AE"/>
    <w:rsid w:val="00AB33C7"/>
    <w:rsid w:val="00B11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6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Vasilieva</dc:creator>
  <cp:lastModifiedBy>1212</cp:lastModifiedBy>
  <cp:revision>5</cp:revision>
  <cp:lastPrinted>2021-08-14T03:17:00Z</cp:lastPrinted>
  <dcterms:created xsi:type="dcterms:W3CDTF">2021-08-05T07:02:00Z</dcterms:created>
  <dcterms:modified xsi:type="dcterms:W3CDTF">2024-10-19T06:24:00Z</dcterms:modified>
</cp:coreProperties>
</file>